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86FDF" w14:textId="2E777908" w:rsidR="00A5104A" w:rsidRPr="00BF495F" w:rsidRDefault="00A5104A" w:rsidP="00BF495F">
      <w:pPr>
        <w:jc w:val="center"/>
        <w:rPr>
          <w:rFonts w:ascii="Times New Roman" w:hAnsi="Times New Roman" w:cs="Times New Roman"/>
          <w:b/>
          <w:i/>
          <w:iCs/>
          <w:color w:val="FF0000"/>
          <w:sz w:val="32"/>
          <w:szCs w:val="32"/>
        </w:rPr>
      </w:pPr>
      <w:r w:rsidRPr="00BF495F">
        <w:rPr>
          <w:rFonts w:ascii="Times New Roman" w:hAnsi="Times New Roman" w:cs="Times New Roman"/>
          <w:b/>
          <w:i/>
          <w:iCs/>
          <w:color w:val="FF0000"/>
          <w:sz w:val="32"/>
          <w:szCs w:val="32"/>
        </w:rPr>
        <w:t>Categorii de venituri supuse impozitului pe venit</w:t>
      </w:r>
    </w:p>
    <w:p w14:paraId="071862A8" w14:textId="77777777" w:rsidR="00A5104A" w:rsidRPr="00BF495F" w:rsidRDefault="00A5104A" w:rsidP="00BF495F">
      <w:pPr>
        <w:spacing w:after="0" w:line="276" w:lineRule="auto"/>
        <w:rPr>
          <w:sz w:val="24"/>
          <w:szCs w:val="24"/>
        </w:rPr>
      </w:pPr>
      <w:r w:rsidRPr="00BF495F">
        <w:rPr>
          <w:sz w:val="24"/>
          <w:szCs w:val="24"/>
        </w:rPr>
        <w:t>Categoriile de venituri supuse impozitului pe venit, potrivit prevederilor prezentului titlu, sunt următoarele:</w:t>
      </w:r>
    </w:p>
    <w:p w14:paraId="4D8D73B0" w14:textId="77777777" w:rsidR="00A5104A" w:rsidRPr="00BF495F" w:rsidRDefault="00A5104A" w:rsidP="00BF495F">
      <w:pPr>
        <w:spacing w:after="0" w:line="276" w:lineRule="auto"/>
        <w:rPr>
          <w:sz w:val="24"/>
          <w:szCs w:val="24"/>
        </w:rPr>
      </w:pPr>
      <w:r w:rsidRPr="00BF495F">
        <w:rPr>
          <w:sz w:val="24"/>
          <w:szCs w:val="24"/>
        </w:rPr>
        <w:t>a) venituri din activităţi independente, definite conform art.46;</w:t>
      </w:r>
    </w:p>
    <w:p w14:paraId="469C0AAB" w14:textId="77777777" w:rsidR="00A5104A" w:rsidRPr="00BF495F" w:rsidRDefault="00A5104A" w:rsidP="00BF495F">
      <w:pPr>
        <w:spacing w:after="0" w:line="276" w:lineRule="auto"/>
        <w:rPr>
          <w:sz w:val="24"/>
          <w:szCs w:val="24"/>
        </w:rPr>
      </w:pPr>
      <w:r w:rsidRPr="00BF495F">
        <w:rPr>
          <w:sz w:val="24"/>
          <w:szCs w:val="24"/>
        </w:rPr>
        <w:t>b) venituri din salarii, definite conform art.55;</w:t>
      </w:r>
    </w:p>
    <w:p w14:paraId="6B5212E4" w14:textId="77777777" w:rsidR="00A5104A" w:rsidRPr="00BF495F" w:rsidRDefault="00A5104A" w:rsidP="00BF495F">
      <w:pPr>
        <w:spacing w:after="0" w:line="276" w:lineRule="auto"/>
        <w:rPr>
          <w:sz w:val="24"/>
          <w:szCs w:val="24"/>
        </w:rPr>
      </w:pPr>
      <w:r w:rsidRPr="00BF495F">
        <w:rPr>
          <w:sz w:val="24"/>
          <w:szCs w:val="24"/>
        </w:rPr>
        <w:t>c) venituri din cedarea folosinţei bunurilor, definite conform art.61;</w:t>
      </w:r>
    </w:p>
    <w:p w14:paraId="46ABADB0" w14:textId="77777777" w:rsidR="00A5104A" w:rsidRPr="00BF495F" w:rsidRDefault="00A5104A" w:rsidP="00BF495F">
      <w:pPr>
        <w:spacing w:after="0" w:line="276" w:lineRule="auto"/>
        <w:rPr>
          <w:sz w:val="24"/>
          <w:szCs w:val="24"/>
        </w:rPr>
      </w:pPr>
      <w:r w:rsidRPr="00BF495F">
        <w:rPr>
          <w:sz w:val="24"/>
          <w:szCs w:val="24"/>
        </w:rPr>
        <w:t>d) venituri din investiţii, definite conform art.65;</w:t>
      </w:r>
    </w:p>
    <w:p w14:paraId="43331254" w14:textId="77777777" w:rsidR="00A5104A" w:rsidRPr="00BF495F" w:rsidRDefault="00A5104A" w:rsidP="00BF495F">
      <w:pPr>
        <w:spacing w:after="0" w:line="276" w:lineRule="auto"/>
        <w:rPr>
          <w:sz w:val="24"/>
          <w:szCs w:val="24"/>
        </w:rPr>
      </w:pPr>
      <w:r w:rsidRPr="00BF495F">
        <w:rPr>
          <w:sz w:val="24"/>
          <w:szCs w:val="24"/>
        </w:rPr>
        <w:t>e) venituri din pensii, definite conform art.68;</w:t>
      </w:r>
    </w:p>
    <w:p w14:paraId="1952EEBE" w14:textId="77777777" w:rsidR="00A5104A" w:rsidRPr="00BF495F" w:rsidRDefault="00A5104A" w:rsidP="00BF495F">
      <w:pPr>
        <w:spacing w:after="0" w:line="276" w:lineRule="auto"/>
        <w:rPr>
          <w:sz w:val="24"/>
          <w:szCs w:val="24"/>
        </w:rPr>
      </w:pPr>
      <w:r w:rsidRPr="00BF495F">
        <w:rPr>
          <w:sz w:val="24"/>
          <w:szCs w:val="24"/>
        </w:rPr>
        <w:t>f) venituri din activităţi agricole, definite conform art.71;</w:t>
      </w:r>
    </w:p>
    <w:p w14:paraId="1D9DBAC7" w14:textId="77777777" w:rsidR="00A5104A" w:rsidRPr="00BF495F" w:rsidRDefault="00A5104A" w:rsidP="00BF495F">
      <w:pPr>
        <w:spacing w:after="0" w:line="276" w:lineRule="auto"/>
        <w:rPr>
          <w:sz w:val="24"/>
          <w:szCs w:val="24"/>
        </w:rPr>
      </w:pPr>
      <w:r w:rsidRPr="00BF495F">
        <w:rPr>
          <w:sz w:val="24"/>
          <w:szCs w:val="24"/>
        </w:rPr>
        <w:t>g) venituri din premii şi din jocuri de noroc, definite conform art.75;</w:t>
      </w:r>
    </w:p>
    <w:p w14:paraId="462FA7F3" w14:textId="7495DFB9" w:rsidR="001006C1" w:rsidRDefault="00A5104A" w:rsidP="00BF495F">
      <w:pPr>
        <w:spacing w:after="0" w:line="276" w:lineRule="auto"/>
        <w:rPr>
          <w:sz w:val="24"/>
          <w:szCs w:val="24"/>
        </w:rPr>
      </w:pPr>
      <w:r w:rsidRPr="00BF495F">
        <w:rPr>
          <w:sz w:val="24"/>
          <w:szCs w:val="24"/>
        </w:rPr>
        <w:t>h) venituri din alte surse, definite conform art.78.</w:t>
      </w:r>
    </w:p>
    <w:p w14:paraId="794EEF2A" w14:textId="77777777" w:rsidR="00BF495F" w:rsidRPr="00BF495F" w:rsidRDefault="00BF495F" w:rsidP="00BF495F">
      <w:pPr>
        <w:spacing w:after="0" w:line="276" w:lineRule="auto"/>
        <w:rPr>
          <w:sz w:val="24"/>
          <w:szCs w:val="24"/>
        </w:rPr>
      </w:pPr>
    </w:p>
    <w:p w14:paraId="2DF80CC1" w14:textId="34B4A1E3" w:rsidR="00A5104A" w:rsidRPr="00BF495F" w:rsidRDefault="00A5104A" w:rsidP="00BF495F">
      <w:pPr>
        <w:tabs>
          <w:tab w:val="left" w:pos="1035"/>
        </w:tabs>
        <w:jc w:val="center"/>
        <w:rPr>
          <w:b/>
          <w:i/>
          <w:iCs/>
          <w:color w:val="FF0000"/>
          <w:sz w:val="32"/>
          <w:szCs w:val="32"/>
        </w:rPr>
      </w:pPr>
      <w:r w:rsidRPr="00BF495F">
        <w:rPr>
          <w:b/>
          <w:i/>
          <w:iCs/>
          <w:color w:val="FF0000"/>
          <w:sz w:val="32"/>
          <w:szCs w:val="32"/>
        </w:rPr>
        <w:t>ART.42</w:t>
      </w:r>
      <w:r w:rsidR="001006C1" w:rsidRPr="00BF495F">
        <w:rPr>
          <w:b/>
          <w:i/>
          <w:iCs/>
          <w:color w:val="FF0000"/>
          <w:sz w:val="32"/>
          <w:szCs w:val="32"/>
        </w:rPr>
        <w:t xml:space="preserve">. </w:t>
      </w:r>
      <w:r w:rsidRPr="00BF495F">
        <w:rPr>
          <w:b/>
          <w:i/>
          <w:iCs/>
          <w:color w:val="FF0000"/>
          <w:sz w:val="32"/>
          <w:szCs w:val="32"/>
        </w:rPr>
        <w:t>Venituri neimpozabile</w:t>
      </w:r>
    </w:p>
    <w:p w14:paraId="200E1332" w14:textId="77777777" w:rsidR="00A5104A" w:rsidRPr="00BF495F" w:rsidRDefault="00A5104A" w:rsidP="00BF495F">
      <w:pPr>
        <w:spacing w:after="0" w:line="276" w:lineRule="auto"/>
        <w:rPr>
          <w:sz w:val="24"/>
          <w:szCs w:val="24"/>
        </w:rPr>
      </w:pPr>
      <w:r w:rsidRPr="00BF495F">
        <w:rPr>
          <w:sz w:val="24"/>
          <w:szCs w:val="24"/>
        </w:rPr>
        <w:t>În înţelesul impozitului pe venit, următoarele venituri nu sunt impozabile:</w:t>
      </w:r>
    </w:p>
    <w:p w14:paraId="570318CA" w14:textId="77777777" w:rsidR="00A5104A" w:rsidRPr="00BF495F" w:rsidRDefault="00A5104A" w:rsidP="00BF495F">
      <w:pPr>
        <w:spacing w:after="0" w:line="276" w:lineRule="auto"/>
        <w:rPr>
          <w:sz w:val="24"/>
          <w:szCs w:val="24"/>
        </w:rPr>
      </w:pPr>
      <w:r w:rsidRPr="00BF495F">
        <w:rPr>
          <w:sz w:val="24"/>
          <w:szCs w:val="24"/>
        </w:rPr>
        <w:t>a) ajutoarele, indemnizaţiile şi alte forme de sprijin cu destinaţie specială, acordate din bugetul de stat, din bugetul asigurărilor sociale de stat, din bugetele fondurilor speciale, bugetele locale şi din alte fonduri publice, inclusiv indemnizaţia de maternitate şi pentru creşterea copilului, precum şi cele de aceeaşi natură primite de la alte persoane, cu excepţia indemnizaţiilor pentru incapacitate temporară de muncă;</w:t>
      </w:r>
    </w:p>
    <w:p w14:paraId="2CDADCFE" w14:textId="77777777" w:rsidR="00A5104A" w:rsidRPr="00BF495F" w:rsidRDefault="00A5104A" w:rsidP="00BF495F">
      <w:pPr>
        <w:spacing w:after="0" w:line="276" w:lineRule="auto"/>
        <w:rPr>
          <w:sz w:val="24"/>
          <w:szCs w:val="24"/>
        </w:rPr>
      </w:pPr>
      <w:r w:rsidRPr="00BF495F">
        <w:rPr>
          <w:sz w:val="24"/>
          <w:szCs w:val="24"/>
        </w:rPr>
        <w:t>b) sumele încasate din asigurări de orice fel reprezentând despăgubiri, sume asigurate, precum şi orice alte drepturi, cu excepţia câştigurilor primite de la societăţile de asigurări ca urmare a contractului de asigurare încheiat între părţi, cu ocazia tragerilor de amortizare. Nu sunt venituri impozabile despăgubirile în bani sau în natură primite de către o persoană fizică ca urmare a unui prejudiciu material suferit de aceasta, inclusiv despăgubirile reprezentând daunele morale;</w:t>
      </w:r>
    </w:p>
    <w:p w14:paraId="635CCD6B" w14:textId="77777777" w:rsidR="00A5104A" w:rsidRPr="00BF495F" w:rsidRDefault="00A5104A" w:rsidP="00BF495F">
      <w:pPr>
        <w:spacing w:after="0" w:line="276" w:lineRule="auto"/>
        <w:rPr>
          <w:sz w:val="24"/>
          <w:szCs w:val="24"/>
        </w:rPr>
      </w:pPr>
      <w:r w:rsidRPr="00BF495F">
        <w:rPr>
          <w:sz w:val="24"/>
          <w:szCs w:val="24"/>
        </w:rPr>
        <w:t>c) sumele primite drept despăgubiri pentru pagube suportate ca urmare a calamităţilor naturale, precum şi pentru cazurile de invaliditate sau deces, conform legii;</w:t>
      </w:r>
    </w:p>
    <w:p w14:paraId="7A417735" w14:textId="77777777" w:rsidR="00A5104A" w:rsidRPr="00BF495F" w:rsidRDefault="00A5104A" w:rsidP="00BF495F">
      <w:pPr>
        <w:spacing w:after="0" w:line="276" w:lineRule="auto"/>
        <w:rPr>
          <w:sz w:val="24"/>
          <w:szCs w:val="24"/>
        </w:rPr>
      </w:pPr>
      <w:r w:rsidRPr="00BF495F">
        <w:rPr>
          <w:sz w:val="24"/>
          <w:szCs w:val="24"/>
        </w:rPr>
        <w:t>d) pensiile pentru invalizii de război, orfanii, văduvele/văduvii de război, sumele fixe pentru îngrijirea pensionarilor care au fost încadraţi în gradul I de invaliditate, precum şi pensiile, altele decât pensiile plătite din fonduri constituite prin contribuţii obligatorii la un sistem de asigurări sociale, inclusiv cele din scheme facultative de pensii ocupaţionale şi cele finanţate de la bugetul de stat;</w:t>
      </w:r>
    </w:p>
    <w:p w14:paraId="3C871754" w14:textId="77777777" w:rsidR="00A5104A" w:rsidRPr="00BF495F" w:rsidRDefault="00A5104A" w:rsidP="00BF495F">
      <w:pPr>
        <w:spacing w:after="0" w:line="276" w:lineRule="auto"/>
        <w:rPr>
          <w:sz w:val="24"/>
          <w:szCs w:val="24"/>
        </w:rPr>
      </w:pPr>
      <w:r w:rsidRPr="00BF495F">
        <w:rPr>
          <w:sz w:val="24"/>
          <w:szCs w:val="24"/>
        </w:rPr>
        <w:t>e) contravaloarea cupoanelor ce reprezintă bonuri de valoare care se acordă cu titlu gratuit persoanelor fizice conform dispoziţiilor legale în vigoare;</w:t>
      </w:r>
    </w:p>
    <w:p w14:paraId="2596BAB9" w14:textId="77777777" w:rsidR="00A5104A" w:rsidRPr="00BF495F" w:rsidRDefault="00A5104A" w:rsidP="00BF495F">
      <w:pPr>
        <w:spacing w:after="0" w:line="276" w:lineRule="auto"/>
        <w:rPr>
          <w:sz w:val="24"/>
          <w:szCs w:val="24"/>
        </w:rPr>
      </w:pPr>
      <w:r w:rsidRPr="00BF495F">
        <w:rPr>
          <w:sz w:val="24"/>
          <w:szCs w:val="24"/>
        </w:rPr>
        <w:t>f) sumele sau bunurile primite sub formă de sponsorizare sau mecenat;</w:t>
      </w:r>
    </w:p>
    <w:p w14:paraId="22861071" w14:textId="77777777" w:rsidR="00A5104A" w:rsidRPr="00BF495F" w:rsidRDefault="00A5104A" w:rsidP="00BF495F">
      <w:pPr>
        <w:spacing w:after="0" w:line="276" w:lineRule="auto"/>
        <w:rPr>
          <w:sz w:val="24"/>
          <w:szCs w:val="24"/>
        </w:rPr>
      </w:pPr>
      <w:r w:rsidRPr="00BF495F">
        <w:rPr>
          <w:sz w:val="24"/>
          <w:szCs w:val="24"/>
        </w:rPr>
        <w:t>g) veniturile primite ca urmare a transferului dreptului de proprietate asupra bunurilor imobile şi mobile corporale din patrimoniul personal, altele decât câştigurile din transferul titlurilor de valoare;</w:t>
      </w:r>
    </w:p>
    <w:p w14:paraId="0C319299" w14:textId="77777777" w:rsidR="00A5104A" w:rsidRPr="00BF495F" w:rsidRDefault="00A5104A" w:rsidP="00BF495F">
      <w:pPr>
        <w:spacing w:after="0" w:line="276" w:lineRule="auto"/>
        <w:rPr>
          <w:sz w:val="24"/>
          <w:szCs w:val="24"/>
        </w:rPr>
      </w:pPr>
      <w:r w:rsidRPr="00BF495F">
        <w:rPr>
          <w:sz w:val="24"/>
          <w:szCs w:val="24"/>
        </w:rPr>
        <w:t>h) drepturile în bani şi în natură primite de militarii în termen, militarii cu termen redus, studenţii şi elevii unităţilor de învăţământ din sectorul de apărare naţională, ordine publică şi siguranţă naţională şi persoanele civile, precum şi cele ale gradaţilor şi soldaţilor concentraţi sau mobilizaţi;</w:t>
      </w:r>
    </w:p>
    <w:p w14:paraId="64D1BF5D" w14:textId="77777777" w:rsidR="00A5104A" w:rsidRPr="00BF495F" w:rsidRDefault="00A5104A" w:rsidP="00BF495F">
      <w:pPr>
        <w:spacing w:after="0" w:line="276" w:lineRule="auto"/>
        <w:rPr>
          <w:sz w:val="24"/>
          <w:szCs w:val="24"/>
        </w:rPr>
      </w:pPr>
      <w:r w:rsidRPr="00BF495F">
        <w:rPr>
          <w:sz w:val="24"/>
          <w:szCs w:val="24"/>
        </w:rPr>
        <w:t>i) bursele primite de persoanele care urmează orice formă de şcolarizare sau perfecţionare în cadru instituţionalizat;</w:t>
      </w:r>
    </w:p>
    <w:p w14:paraId="5DA72D12" w14:textId="77777777" w:rsidR="00A5104A" w:rsidRPr="00BF495F" w:rsidRDefault="00A5104A" w:rsidP="00BF495F">
      <w:pPr>
        <w:spacing w:after="0" w:line="276" w:lineRule="auto"/>
        <w:rPr>
          <w:sz w:val="24"/>
          <w:szCs w:val="24"/>
        </w:rPr>
      </w:pPr>
      <w:r w:rsidRPr="00BF495F">
        <w:rPr>
          <w:sz w:val="24"/>
          <w:szCs w:val="24"/>
        </w:rPr>
        <w:t>j) sumele sau bunurile primite cu titlu de moştenire şi donaţie;</w:t>
      </w:r>
    </w:p>
    <w:p w14:paraId="71790705" w14:textId="77777777" w:rsidR="00A5104A" w:rsidRPr="00BF495F" w:rsidRDefault="00A5104A" w:rsidP="00BF495F">
      <w:pPr>
        <w:spacing w:after="0" w:line="276" w:lineRule="auto"/>
        <w:rPr>
          <w:sz w:val="24"/>
          <w:szCs w:val="24"/>
        </w:rPr>
      </w:pPr>
      <w:r w:rsidRPr="00BF495F">
        <w:rPr>
          <w:sz w:val="24"/>
          <w:szCs w:val="24"/>
        </w:rPr>
        <w:lastRenderedPageBreak/>
        <w:t>k) veniturile din agricultură şi silvicultură, cu excepţia celor prevăzute la art.71;</w:t>
      </w:r>
    </w:p>
    <w:p w14:paraId="4B0F31D8" w14:textId="77777777" w:rsidR="00A5104A" w:rsidRPr="00BF495F" w:rsidRDefault="00A5104A" w:rsidP="00BF495F">
      <w:pPr>
        <w:spacing w:after="0" w:line="276" w:lineRule="auto"/>
        <w:rPr>
          <w:sz w:val="24"/>
          <w:szCs w:val="24"/>
        </w:rPr>
      </w:pPr>
      <w:r w:rsidRPr="00BF495F">
        <w:rPr>
          <w:sz w:val="24"/>
          <w:szCs w:val="24"/>
        </w:rPr>
        <w:t>l) veniturile primite de membrii misiunilor diplomatice şi ai posturilor consulare pentru activităţile desfăşurate în România în calitatea lor oficială, în condiţii de reciprocitate, în virtutea regulilor generale ale dreptului internaţional sau a prevederilor unor acorduri speciale la care România este parte;</w:t>
      </w:r>
    </w:p>
    <w:p w14:paraId="20F7FC05" w14:textId="77777777" w:rsidR="00A5104A" w:rsidRPr="00BF495F" w:rsidRDefault="00A5104A" w:rsidP="00BF495F">
      <w:pPr>
        <w:spacing w:after="0" w:line="276" w:lineRule="auto"/>
        <w:rPr>
          <w:sz w:val="24"/>
          <w:szCs w:val="24"/>
        </w:rPr>
      </w:pPr>
      <w:r w:rsidRPr="00BF495F">
        <w:rPr>
          <w:sz w:val="24"/>
          <w:szCs w:val="24"/>
        </w:rPr>
        <w:t>m) veniturile nete în valută primite de membrii misiunilor diplomatice, oficiilor consulare şi institutelor culturale ale României amplasate în străinătate, în conformitate cu legislaţia în vigoare;</w:t>
      </w:r>
    </w:p>
    <w:p w14:paraId="648C0968" w14:textId="77777777" w:rsidR="00A5104A" w:rsidRPr="00BF495F" w:rsidRDefault="00A5104A" w:rsidP="00BF495F">
      <w:pPr>
        <w:spacing w:after="0" w:line="276" w:lineRule="auto"/>
        <w:rPr>
          <w:sz w:val="24"/>
          <w:szCs w:val="24"/>
        </w:rPr>
      </w:pPr>
      <w:r w:rsidRPr="00BF495F">
        <w:rPr>
          <w:sz w:val="24"/>
          <w:szCs w:val="24"/>
        </w:rPr>
        <w:t>n) veniturile primite de oficialii organismelor şi organizaţiilor internaţionale din activităţile desfăşurate în România în calitatea lor oficială, cu condiţia ca poziţia acestora, de oficial, să fie confirmată de Ministerul Afacerilor Externe;</w:t>
      </w:r>
    </w:p>
    <w:p w14:paraId="6B51C075" w14:textId="77777777" w:rsidR="00A5104A" w:rsidRPr="00BF495F" w:rsidRDefault="00A5104A" w:rsidP="00BF495F">
      <w:pPr>
        <w:spacing w:after="0" w:line="276" w:lineRule="auto"/>
        <w:rPr>
          <w:sz w:val="24"/>
          <w:szCs w:val="24"/>
        </w:rPr>
      </w:pPr>
      <w:r w:rsidRPr="00BF495F">
        <w:rPr>
          <w:sz w:val="24"/>
          <w:szCs w:val="24"/>
        </w:rPr>
        <w:t>o) veniturile primite de cetăţeni străini pentru activitatea de consultanţă desfăşurată în România, în conformitate cu acordurile de finanţare nerambursabilă încheiate de România cu alte state, cu organisme internaţionale şi organizaţii neguvernamentale;</w:t>
      </w:r>
    </w:p>
    <w:p w14:paraId="3A513500" w14:textId="77777777" w:rsidR="00A5104A" w:rsidRPr="00BF495F" w:rsidRDefault="00A5104A" w:rsidP="00BF495F">
      <w:pPr>
        <w:spacing w:after="0" w:line="276" w:lineRule="auto"/>
        <w:rPr>
          <w:sz w:val="24"/>
          <w:szCs w:val="24"/>
        </w:rPr>
      </w:pPr>
      <w:r w:rsidRPr="00BF495F">
        <w:rPr>
          <w:sz w:val="24"/>
          <w:szCs w:val="24"/>
        </w:rPr>
        <w:t>p) veniturile primite de cetăţeni străini pentru activităţi desfăşurate în România, în calitate de corespondenţi de presă, cu condiţia reciprocităţii acordate cetăţenilor români pentru venituri din astfel de activităţi şi cu condiţia ca poziţia acestor persoane să fie confirmată de Ministerul Afacerilor Externe;</w:t>
      </w:r>
    </w:p>
    <w:p w14:paraId="586B1B70" w14:textId="77777777" w:rsidR="00A5104A" w:rsidRPr="00BF495F" w:rsidRDefault="00A5104A" w:rsidP="00BF495F">
      <w:pPr>
        <w:spacing w:after="0" w:line="276" w:lineRule="auto"/>
        <w:rPr>
          <w:sz w:val="24"/>
          <w:szCs w:val="24"/>
        </w:rPr>
      </w:pPr>
      <w:r w:rsidRPr="00BF495F">
        <w:rPr>
          <w:sz w:val="24"/>
          <w:szCs w:val="24"/>
        </w:rPr>
        <w:t>q) sumele reprezentând diferenţa de dobândă subvenţionată pentru creditele primite în conformitate cu legislaţia în vigoare;</w:t>
      </w:r>
    </w:p>
    <w:p w14:paraId="20087ABF" w14:textId="77777777" w:rsidR="00A5104A" w:rsidRPr="00BF495F" w:rsidRDefault="00A5104A" w:rsidP="00BF495F">
      <w:pPr>
        <w:spacing w:after="0" w:line="276" w:lineRule="auto"/>
        <w:rPr>
          <w:sz w:val="24"/>
          <w:szCs w:val="24"/>
        </w:rPr>
      </w:pPr>
      <w:r w:rsidRPr="00BF495F">
        <w:rPr>
          <w:sz w:val="24"/>
          <w:szCs w:val="24"/>
        </w:rPr>
        <w:t>r) subvenţiile primite pentru achiziţionarea de bunuri, dacă subvenţiile sunt acordate în conformitate cu legislaţia în vigoare;</w:t>
      </w:r>
    </w:p>
    <w:p w14:paraId="0059A9D0" w14:textId="77777777" w:rsidR="00A5104A" w:rsidRPr="00BF495F" w:rsidRDefault="00A5104A" w:rsidP="00BF495F">
      <w:pPr>
        <w:spacing w:after="0" w:line="276" w:lineRule="auto"/>
        <w:rPr>
          <w:sz w:val="24"/>
          <w:szCs w:val="24"/>
        </w:rPr>
      </w:pPr>
      <w:r w:rsidRPr="00BF495F">
        <w:rPr>
          <w:sz w:val="24"/>
          <w:szCs w:val="24"/>
        </w:rPr>
        <w:t>s) veniturile reprezentând avantaj e în bani şi/sau în natură primite de persoanele cu handicap, veteranii de război, invalizii şi văduvele de război, accidentaţii de război în afara serviciului ordonat, persoanele persecutate din motive politice de dictatura instaurată cu începere de la 6 martie 1945, cele deportate în străinătate ori constituite în prizonieri, urmaşii eroilor-martiri, răniţilor, luptătorilor pentru victoria Revoluţiei din decembrie 1989, precum şi persoanele persecutate din motive etnice de regimurile instaurate în România cu începere de la 6 septembrie 1940 până la 6 martie 1945;</w:t>
      </w:r>
    </w:p>
    <w:p w14:paraId="0AD43B6D" w14:textId="77777777" w:rsidR="00A5104A" w:rsidRPr="00BF495F" w:rsidRDefault="00A5104A" w:rsidP="00BF495F">
      <w:pPr>
        <w:spacing w:after="0" w:line="276" w:lineRule="auto"/>
        <w:rPr>
          <w:sz w:val="24"/>
          <w:szCs w:val="24"/>
        </w:rPr>
      </w:pPr>
      <w:r w:rsidRPr="00BF495F">
        <w:rPr>
          <w:sz w:val="24"/>
          <w:szCs w:val="24"/>
        </w:rPr>
        <w:t>t) premiile obţinute de sportivii medaliaţi la campionatele mondiale, europene şi la jocurile olimpice. Nu sunt venituri impozabile premiile, primele şi indemnizaţiile sportive acordate sportivilor, antrenorilor, tehnicienilor şi altor specialişti, prevăzuţi în legislaţia în materie, în vederea realizării obiectivelor de înaltă performanţă: clasarea pe podiumul de premiere la campionatele europene, campionatele mondiale şi jocurile olimpice, precum şi calificarea şi participarea la turneele finale ale campionatelor mondiale şi europene, prima grupă valorică, precum şi la jocurile olimpice, în cazul jocurilor sportive. Nu sunt venituri impozabile primele şi indemnizaţiile sportive acordate sportivilor, antrenorilor, tehnicienilor şi altor specialişti, prevăzuţi de legislaţia în materie, în vederea pregătirii şi participării la competiţiile internaţionale oficiale ale loturilor reprezentative ale României;</w:t>
      </w:r>
    </w:p>
    <w:p w14:paraId="0AF8742F" w14:textId="77777777" w:rsidR="00A5104A" w:rsidRPr="00BF495F" w:rsidRDefault="00A5104A" w:rsidP="00BF495F">
      <w:pPr>
        <w:spacing w:after="0" w:line="276" w:lineRule="auto"/>
        <w:rPr>
          <w:sz w:val="24"/>
          <w:szCs w:val="24"/>
        </w:rPr>
      </w:pPr>
      <w:r w:rsidRPr="00BF495F">
        <w:rPr>
          <w:sz w:val="24"/>
          <w:szCs w:val="24"/>
        </w:rPr>
        <w:t>u) premiile şi alte drepturi sub formă de cazare, masă, transport şi altele asemenea, obţinute de elevi şi studenţi în cadrul competiţiilor interne şi internaţionale, inclusiv elevi şi studenţi nerezidenţi în cadrul competiţiilor desfăşurate în România;</w:t>
      </w:r>
    </w:p>
    <w:p w14:paraId="788DD7AC" w14:textId="77777777" w:rsidR="00A5104A" w:rsidRPr="00BF495F" w:rsidRDefault="00A5104A" w:rsidP="00BF495F">
      <w:pPr>
        <w:spacing w:after="0" w:line="276" w:lineRule="auto"/>
        <w:rPr>
          <w:sz w:val="24"/>
          <w:szCs w:val="24"/>
        </w:rPr>
      </w:pPr>
      <w:r w:rsidRPr="00BF495F">
        <w:rPr>
          <w:sz w:val="24"/>
          <w:szCs w:val="24"/>
        </w:rPr>
        <w:t>v) prima de stat acordată în conformitate cu prevederile Legii nr.541/2002 privind economisirea şi creditarea în sistem colectiv pentru domeniul locativ, cu modificările şi completările ulterioare;</w:t>
      </w:r>
    </w:p>
    <w:p w14:paraId="7497E3A9" w14:textId="77777777" w:rsidR="001C2FF4" w:rsidRPr="00BF495F" w:rsidRDefault="00A5104A" w:rsidP="00BF495F">
      <w:pPr>
        <w:spacing w:after="0" w:line="276" w:lineRule="auto"/>
        <w:rPr>
          <w:sz w:val="24"/>
          <w:szCs w:val="24"/>
        </w:rPr>
      </w:pPr>
      <w:r w:rsidRPr="00BF495F">
        <w:rPr>
          <w:sz w:val="24"/>
          <w:szCs w:val="24"/>
        </w:rPr>
        <w:t>x) alte venituri care nu sunt impozabile, aşa cum sunt precizate la fiecare categorie de venit.</w:t>
      </w:r>
    </w:p>
    <w:sectPr w:rsidR="001C2FF4" w:rsidRPr="00BF495F" w:rsidSect="00BF495F">
      <w:pgSz w:w="11906" w:h="16838"/>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5104A"/>
    <w:rsid w:val="001006C1"/>
    <w:rsid w:val="001C2FF4"/>
    <w:rsid w:val="00234441"/>
    <w:rsid w:val="00801B24"/>
    <w:rsid w:val="00892A78"/>
    <w:rsid w:val="00A5104A"/>
    <w:rsid w:val="00B67342"/>
    <w:rsid w:val="00BF49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947E"/>
  <w15:docId w15:val="{D16E9960-34D9-4F14-864B-1F6B6C95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1013</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Poduri Scoala</cp:lastModifiedBy>
  <cp:revision>4</cp:revision>
  <cp:lastPrinted>2024-09-10T10:02:00Z</cp:lastPrinted>
  <dcterms:created xsi:type="dcterms:W3CDTF">2023-09-18T11:51:00Z</dcterms:created>
  <dcterms:modified xsi:type="dcterms:W3CDTF">2024-09-10T10:02:00Z</dcterms:modified>
</cp:coreProperties>
</file>